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Lobos, 2 de marzo de 2022.-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Distrito Lobos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PROFESORADO DE EDUCACIÓN SECUNDARIA EN BIOLOGÍA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13259-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31/03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4 °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Antropología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1 módulo se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manal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-MOTIVO: Apertura de Curso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-LAPSO: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ciclo lectivo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-TURNO: VESPERTINO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-HORARIO: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martes de 17:00 a 18:00 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IMPORTANTE: AL MOMENTO DE EFECTIVIZAR SU INSCRIPCIÓN COMO POSTULANTE A LA COBERTURA DE CUALQUIER ESPACIO CURRICULAR, CONSIDERE LOS DÍAS Y HORARIOS DE LA ASIGNATURA. NO ESTÁN PREVISTOS CAMBIOS HORARIOS.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(ambas en simultáneo): desde el 03/03/2022  al 08/03/2022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https://forms.gle/xFSR8wYHRdLYzfweA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adjunto al formulario de inscripción,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adjuntar EN FORMATO PDF AL FORMULARIO DE INSCRIPCIÓN,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3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5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8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15" y="2635095"/>
                            <a:chExt cx="6617970" cy="2289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37015" y="2635095"/>
                              <a:ext cx="6617950" cy="228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2037015" y="2635095"/>
                              <a:chExt cx="6617970" cy="228981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037015" y="2635095"/>
                                <a:ext cx="6617950" cy="228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037015" y="2635095"/>
                                <a:ext cx="6617970" cy="2289810"/>
                                <a:chOff x="2037015" y="2635095"/>
                                <a:chExt cx="6617970" cy="228981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037015" y="2635095"/>
                                  <a:ext cx="6617950" cy="228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037015" y="2635095"/>
                                  <a:ext cx="6617970" cy="2289810"/>
                                  <a:chOff x="2037015" y="2635095"/>
                                  <a:chExt cx="6617970" cy="228981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037015" y="2635095"/>
                                    <a:ext cx="6617950" cy="228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037015" y="2635095"/>
                                    <a:ext cx="6617970" cy="2289810"/>
                                    <a:chOff x="1180" y="0"/>
                                    <a:chExt cx="67397" cy="23333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1180" y="0"/>
                                      <a:ext cx="67375" cy="2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1180" y="1082"/>
                                      <a:ext cx="67397" cy="22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Sello                                           			………………………………….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Firma y sello de Autoridad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La Secretaria de Asuntos Docentes recibe conforme: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……………..……………………….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 Firma y sello Secretaria de A. D.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13" name="Shape 13"/>
                                    <pic:cNvPicPr preferRelativeResize="0"/>
                                  </pic:nvPicPr>
                                  <pic:blipFill rotWithShape="1">
                                    <a:blip r:embed="rId12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0424" y="0"/>
                                      <a:ext cx="15306" cy="18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4" name="Shape 14"/>
                                    <pic:cNvPicPr preferRelativeResize="0"/>
                                  </pic:nvPicPr>
                                  <pic:blipFill rotWithShape="1">
                                    <a:blip r:embed="rId13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46616" y="0"/>
                                      <a:ext cx="16882" cy="11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Sello                                           </w:t>
        <w:tab/>
        <w:tab/>
        <w:tab/>
        <w:t xml:space="preserve">………………………………….</w:t>
      </w:r>
    </w:p>
    <w:p w:rsidR="00000000" w:rsidDel="00000000" w:rsidP="00000000" w:rsidRDefault="00000000" w:rsidRPr="00000000" w14:paraId="00000036">
      <w:pPr>
        <w:ind w:left="5664" w:firstLine="707.9999999999995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Firma y sello de Autoridad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keepNext w:val="0"/>
        <w:keepLines w:val="0"/>
        <w:spacing w:before="180" w:lineRule="auto"/>
        <w:jc w:val="both"/>
        <w:rPr>
          <w:rFonts w:ascii="Arial" w:cs="Arial" w:eastAsia="Arial" w:hAnsi="Arial"/>
          <w:b w:val="0"/>
          <w:sz w:val="21"/>
          <w:szCs w:val="21"/>
        </w:rPr>
      </w:pPr>
      <w:bookmarkStart w:colFirst="0" w:colLast="0" w:name="_heading=h.6ic6ioydjpx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keepNext w:val="0"/>
        <w:keepLines w:val="0"/>
        <w:spacing w:before="180" w:lineRule="auto"/>
        <w:jc w:val="both"/>
        <w:rPr>
          <w:rFonts w:ascii="Arial" w:cs="Arial" w:eastAsia="Arial" w:hAnsi="Arial"/>
          <w:b w:val="0"/>
          <w:sz w:val="21"/>
          <w:szCs w:val="21"/>
        </w:rPr>
      </w:pPr>
      <w:bookmarkStart w:colFirst="0" w:colLast="0" w:name="_heading=h.ivbfp19yse5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keepNext w:val="0"/>
        <w:keepLines w:val="0"/>
        <w:spacing w:before="180" w:lineRule="auto"/>
        <w:jc w:val="both"/>
        <w:rPr>
          <w:rFonts w:ascii="Arial" w:cs="Arial" w:eastAsia="Arial" w:hAnsi="Arial"/>
          <w:b w:val="0"/>
          <w:sz w:val="21"/>
          <w:szCs w:val="21"/>
        </w:rPr>
      </w:pPr>
      <w:bookmarkStart w:colFirst="0" w:colLast="0" w:name="_heading=h.202xsonm1vck" w:id="2"/>
      <w:bookmarkEnd w:id="2"/>
      <w:r w:rsidDel="00000000" w:rsidR="00000000" w:rsidRPr="00000000">
        <w:rPr>
          <w:rFonts w:ascii="Arial" w:cs="Arial" w:eastAsia="Arial" w:hAnsi="Arial"/>
          <w:b w:val="0"/>
          <w:sz w:val="21"/>
          <w:szCs w:val="21"/>
          <w:rtl w:val="0"/>
        </w:rPr>
        <w:t xml:space="preserve">Antropología</w:t>
      </w:r>
    </w:p>
    <w:p w:rsidR="00000000" w:rsidDel="00000000" w:rsidP="00000000" w:rsidRDefault="00000000" w:rsidRPr="00000000" w14:paraId="0000003C">
      <w:pPr>
        <w:pStyle w:val="Heading1"/>
        <w:keepNext w:val="0"/>
        <w:keepLines w:val="0"/>
        <w:spacing w:before="80" w:lineRule="auto"/>
        <w:jc w:val="right"/>
        <w:rPr>
          <w:rFonts w:ascii="Arial" w:cs="Arial" w:eastAsia="Arial" w:hAnsi="Arial"/>
          <w:b w:val="0"/>
          <w:sz w:val="20"/>
          <w:szCs w:val="20"/>
        </w:rPr>
      </w:pPr>
      <w:bookmarkStart w:colFirst="0" w:colLast="0" w:name="_heading=h.ovpxd2knmiko" w:id="3"/>
      <w:bookmarkEnd w:id="3"/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Carga Horaria: 32 Horas</w:t>
      </w:r>
    </w:p>
    <w:p w:rsidR="00000000" w:rsidDel="00000000" w:rsidP="00000000" w:rsidRDefault="00000000" w:rsidRPr="00000000" w14:paraId="0000003D">
      <w:pPr>
        <w:spacing w:after="24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Expectativas de Logro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 w:before="12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Interpretación del proceso evolutivo biológico y cultural del hombre a partir de las actuales teorías antropológicas.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Selección apropiada de fuentes de información y de datos.</w:t>
      </w:r>
    </w:p>
    <w:p w:rsidR="00000000" w:rsidDel="00000000" w:rsidP="00000000" w:rsidRDefault="00000000" w:rsidRPr="00000000" w14:paraId="00000040">
      <w:pPr>
        <w:spacing w:after="24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4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Contenidos</w:t>
      </w:r>
    </w:p>
    <w:p w:rsidR="00000000" w:rsidDel="00000000" w:rsidP="00000000" w:rsidRDefault="00000000" w:rsidRPr="00000000" w14:paraId="00000042">
      <w:pPr>
        <w:spacing w:after="120" w:before="120" w:lineRule="auto"/>
        <w:ind w:left="180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Campos de la Antropología. Escuelas antropológicas. Teorías antropológicas. Comparación de diferentes teorías. La antropología crítica.</w:t>
      </w:r>
    </w:p>
    <w:p w:rsidR="00000000" w:rsidDel="00000000" w:rsidP="00000000" w:rsidRDefault="00000000" w:rsidRPr="00000000" w14:paraId="00000043">
      <w:pPr>
        <w:spacing w:after="120" w:before="120" w:lineRule="auto"/>
        <w:ind w:left="180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Filogénesis del hombre. Proceso de hominización. Evolución humana.</w:t>
      </w:r>
    </w:p>
    <w:p w:rsidR="00000000" w:rsidDel="00000000" w:rsidP="00000000" w:rsidRDefault="00000000" w:rsidRPr="00000000" w14:paraId="00000044">
      <w:pPr>
        <w:spacing w:after="120" w:before="120" w:lineRule="auto"/>
        <w:ind w:left="180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Naturaleza y cultura: el lenguaje. Utilización de la herramienta y transformación de la naturaleza. El concepto antropológico de cultura.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160020</wp:posOffset>
          </wp:positionH>
          <wp:positionV relativeFrom="paragraph">
            <wp:posOffset>-69211</wp:posOffset>
          </wp:positionV>
          <wp:extent cx="2200275" cy="1118870"/>
          <wp:effectExtent b="0" l="0" r="0" t="0"/>
          <wp:wrapNone/>
          <wp:docPr id="10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410" l="16905" r="48863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b="0" l="0" r="0" t="0"/>
          <wp:wrapSquare wrapText="bothSides" distB="0" distT="0" distL="114300" distR="114300"/>
          <wp:docPr id="10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sfdyt43lobos@abc.gob.ar" TargetMode="External"/><Relationship Id="rId10" Type="http://schemas.openxmlformats.org/officeDocument/2006/relationships/hyperlink" Target="http://www.isfdyt43.bue.infd.edu.ar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xFSR8wYHRdLYzfweA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qRMtNWqULVMzWDJlfmvXoxVEFQ==">AMUW2mVwkROe7LuVE+SxJJry643jV8Qnd2FfL3ljoeiToRjmGK6c+48eAVt1Baf/4in6mvC46dKprP+AwqhB3KDNeg6sSgwB9qig/euCWJLdCVSBPiakMfcedLlfwWKzN/iOfu/FnwBtzgWcL9v7tVTD+WDv2tNMn3jO0y7M+VpZdijUGFXdlbiXMtpFVaYAFEuQinHe8T3D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2018-02-19T20:38:00Z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