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Lobos, 2 de marzo de 2022.-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Sra. Secretaria de Asuntos Docentes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Distrito Lobos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</w:t>
        <w:tab/>
        <w:t xml:space="preserve">La Dirección del Instituto Superior de Formación Docente y Técnica Nº 43 de Lobos, en el marco de la Resolución Nº 5886/03 y su modificatoria del ANEXO I, Resolución N° 1161/20, solicita a Ud. realice la difusión y convocatoria de aspirantes a la cobertura de las horas y/o módulos que se detallan a continuación: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-CARRERA: PROFESORADO DE EDUCACIÓN SECUNDARIA EN BIOLOGÍA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-Resol. Nº 13259-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31/03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-Perfil Docente: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Source Sans Pro" w:cs="Source Sans Pro" w:eastAsia="Source Sans Pro" w:hAnsi="Source Sans Pro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-AÑO/CURSO: 4 °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-PERSPECTIVA/ESPACIO: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Biología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del desarr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ollo animal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-CARGA HORARIA: 2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módulos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semanales.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SITUACIÓN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DE REVISTA: Provisional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-MOTIVO: Apertura de Curso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-LAPSO: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ciclo lectivo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-TURNO: VESPERTINO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-HORARIO: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lunes de 20:00 a 22:00 hs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CRONOGRAMA PREVISTO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9">
      <w:pPr>
        <w:spacing w:after="240" w:befor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IMPORTANTE: AL MOMENTO DE EFECTIVIZAR SU INSCRIPCIÓN COMO POSTULANTE A LA COBERTURA DE CUALQUIER ESPACIO CURRICULAR, CONSIDERE LOS DÍAS Y HORARIOS DE LA ASIGNATURA. NO ESTÁN PREVISTOS CAMBIOS HORARIOS.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-DIFUSIÓN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INSCRIPCIÓN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(ambas en simultáneo): desde el 03/03/2022  al 08/03/2022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2.0000000000000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INSCRIPCION: LINK FORMULARIO: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https://forms.gle/xFSR8wYHRdLYzfweA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2.0000000000000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PRESENTACIÓN DE LA PROPUESTA: siguiendo la guía en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el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sitio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0000ff"/>
            <w:sz w:val="22"/>
            <w:szCs w:val="22"/>
            <w:u w:val="single"/>
            <w:rtl w:val="0"/>
          </w:rPr>
          <w:t xml:space="preserve">www.isfdyt43-bue.infd.edu.ar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organización y gestión institucional/concursos/guía para la elaboración de propuestas pedagógicas.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2.0000000000000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 presentación de propuesta debe ser enviada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EN FORMATO PDF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adjunto al formulario de inscripción,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presentar dos archivos, uno identificado y otro sin identificación personal ( apellido y nombre).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Pueden consultar los contenidos en esta planilla de difusión, en la página WEB o solicitarlos al correo 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isfdyt43lobos@abc.gob.ar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2.0000000000000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ANEXO III Y DOCUMENTACIÓN RESPALDATORIA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adjuntar EN FORMATO PDF AL FORMULARIO DE INSCRIPCIÓN, siguiendo las indicaciones publicadas en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el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sitio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hyperlink r:id="rId10">
        <w:r w:rsidDel="00000000" w:rsidR="00000000" w:rsidRPr="00000000">
          <w:rPr>
            <w:rFonts w:ascii="Arial" w:cs="Arial" w:eastAsia="Arial" w:hAnsi="Arial"/>
            <w:b w:val="1"/>
            <w:color w:val="0000ff"/>
            <w:sz w:val="22"/>
            <w:szCs w:val="22"/>
            <w:u w:val="single"/>
            <w:rtl w:val="0"/>
          </w:rPr>
          <w:t xml:space="preserve">www.isfdyt43-bue.infd.edu.ar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organización y gestión institucional/concursos/guía práctica para la presentación de títulos y antecedentes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hanging="2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2.0000000000000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COMISIÓN EVALUADORA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Estará integrada por una Autoridad de instituto, un Representante del CAI,,dos Especialistas del área y un Alumno avanzado. </w:t>
      </w:r>
    </w:p>
    <w:p w:rsidR="00000000" w:rsidDel="00000000" w:rsidP="00000000" w:rsidRDefault="00000000" w:rsidRPr="00000000" w14:paraId="00000023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NOTIFICACION - PROCEDIMIENTO - REQUISITOS: </w:t>
      </w:r>
    </w:p>
    <w:p w:rsidR="00000000" w:rsidDel="00000000" w:rsidP="00000000" w:rsidRDefault="00000000" w:rsidRPr="00000000" w14:paraId="00000025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Siguiendo las indicaciones mencionadas en el punto “Difusión e inscripción”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hanging="2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FECHA DE NOTIFICACIÓN DE PUNTAJES DE PROPUESTAS, ANTECEDENTES Y MIEMBROS DE LA COMISIÓN EVALUADORA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  A confirmar. Se notificará vía correo electrónico. </w:t>
      </w:r>
    </w:p>
    <w:p w:rsidR="00000000" w:rsidDel="00000000" w:rsidP="00000000" w:rsidRDefault="00000000" w:rsidRPr="00000000" w14:paraId="00000028">
      <w:pPr>
        <w:ind w:hanging="2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-RECUSACIÓN /EXCUSACIÓN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Fecha a confirmar. Una vez recibida la notificación de puntaje contarán con 3 días corridos para la recusación/excusación, vía correo electrónico a </w:t>
      </w:r>
      <w:hyperlink r:id="rId11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isfdyt43lobos@abc.gob.ar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hanging="2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hanging="2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FECHA DE ENTREVISTA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  fecha a confirmar. Se notificará vía correo electrónico, WhatsApp, teléfono.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617970" cy="2289810"/>
                <wp:effectExtent b="0" l="0" r="0" t="0"/>
                <wp:wrapNone/>
                <wp:docPr id="103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37015" y="2635095"/>
                          <a:ext cx="6617970" cy="2289810"/>
                          <a:chOff x="2037015" y="2635095"/>
                          <a:chExt cx="6617970" cy="2289810"/>
                        </a:xfrm>
                      </wpg:grpSpPr>
                      <wpg:grpSp>
                        <wpg:cNvGrpSpPr/>
                        <wpg:grpSpPr>
                          <a:xfrm>
                            <a:off x="2037015" y="2635095"/>
                            <a:ext cx="6617970" cy="2289810"/>
                            <a:chOff x="2037015" y="2635095"/>
                            <a:chExt cx="6617970" cy="228981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037015" y="2635095"/>
                              <a:ext cx="6617950" cy="2289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037015" y="2635095"/>
                              <a:ext cx="6617970" cy="2289810"/>
                              <a:chOff x="2037015" y="2635095"/>
                              <a:chExt cx="6617970" cy="228981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2037015" y="2635095"/>
                                <a:ext cx="6617950" cy="2289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037015" y="2635095"/>
                                <a:ext cx="6617970" cy="2289810"/>
                                <a:chOff x="2037015" y="2635095"/>
                                <a:chExt cx="6617970" cy="2289810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2037015" y="2635095"/>
                                  <a:ext cx="6617950" cy="2289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2037015" y="2635095"/>
                                  <a:ext cx="6617970" cy="2289810"/>
                                  <a:chOff x="2037015" y="2635095"/>
                                  <a:chExt cx="6617970" cy="2289810"/>
                                </a:xfrm>
                              </wpg:grpSpPr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2037015" y="2635095"/>
                                    <a:ext cx="6617950" cy="2289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037015" y="2635095"/>
                                    <a:ext cx="6617970" cy="2289810"/>
                                    <a:chOff x="1180" y="0"/>
                                    <a:chExt cx="67397" cy="23333"/>
                                  </a:xfrm>
                                </wpg:grpSpPr>
                                <wps:wsp>
                                  <wps:cNvSpPr/>
                                  <wps:cNvPr id="11" name="Shape 11"/>
                                  <wps:spPr>
                                    <a:xfrm>
                                      <a:off x="1180" y="0"/>
                                      <a:ext cx="67375" cy="23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2" name="Shape 12"/>
                                  <wps:spPr>
                                    <a:xfrm>
                                      <a:off x="1180" y="1082"/>
                                      <a:ext cx="67397" cy="222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  <w:t xml:space="preserve"> </w:t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  <w:t xml:space="preserve">                                        Sello                                           			………………………………….</w:t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  <w:t xml:space="preserve">               Firma y sello de Autoridad</w:t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  <w:t xml:space="preserve">La Secretaria de Asuntos Docentes recibe conforme:</w:t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  <w:t xml:space="preserve">                                                                                                            ……………..……………………….</w:t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  <w:t xml:space="preserve">                                                                                                             Firma y sello Secretaria de A. D.</w:t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pic:pic>
                                  <pic:nvPicPr>
                                    <pic:cNvPr id="13" name="Shape 13"/>
                                    <pic:cNvPicPr preferRelativeResize="0"/>
                                  </pic:nvPicPr>
                                  <pic:blipFill rotWithShape="1">
                                    <a:blip r:embed="rId12">
                                      <a:alphaModFix/>
                                    </a:blip>
                                    <a:srcRect b="0" l="0" r="0" t="0"/>
                                    <a:stretch/>
                                  </pic:blipFill>
                                  <pic:spPr>
                                    <a:xfrm>
                                      <a:off x="10424" y="0"/>
                                      <a:ext cx="15306" cy="18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>
                                  <pic:nvPicPr>
                                    <pic:cNvPr id="14" name="Shape 14"/>
                                    <pic:cNvPicPr preferRelativeResize="0"/>
                                  </pic:nvPicPr>
                                  <pic:blipFill rotWithShape="1">
                                    <a:blip r:embed="rId13">
                                      <a:alphaModFix/>
                                    </a:blip>
                                    <a:srcRect b="0" l="0" r="0" t="0"/>
                                    <a:stretch/>
                                  </pic:blipFill>
                                  <pic:spPr>
                                    <a:xfrm>
                                      <a:off x="46616" y="0"/>
                                      <a:ext cx="16882" cy="116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617970" cy="2289810"/>
                <wp:effectExtent b="0" l="0" r="0" t="0"/>
                <wp:wrapNone/>
                <wp:docPr id="103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7970" cy="2289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                              Sello                                           </w:t>
        <w:tab/>
        <w:tab/>
        <w:tab/>
        <w:t xml:space="preserve">………………………………….</w:t>
      </w:r>
    </w:p>
    <w:p w:rsidR="00000000" w:rsidDel="00000000" w:rsidP="00000000" w:rsidRDefault="00000000" w:rsidRPr="00000000" w14:paraId="00000035">
      <w:pPr>
        <w:ind w:left="5664" w:firstLine="707.9999999999995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     Firma y sello de Autoridad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Contenidos</w:t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• Patrones de reproducción y ciclos de vida en los animales. La reproducción sexual. </w:t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Etapas del desarrollo embrionario. Organogénesis. Regeneración y metamorfosis.</w:t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• Embriología experimenta. Técnicas de inseminación. Problemas éticos y jurídicos. </w:t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Expectativas de Logro</w:t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 Interpretación los principios generales del desarrollo embrionario animal y del hombre en particular, considerando la intervención humana con la embriología experimental, la fecundación artificial por diferentes técnicas y los consiguientes problemas éticos y jurídicos. - Análisis de situaciones a partir de modelos. - Selección apropiada de fuentes de información y de datos</w:t>
      </w:r>
      <w:r w:rsidDel="00000000" w:rsidR="00000000" w:rsidRPr="00000000">
        <w:rPr>
          <w:rtl w:val="0"/>
        </w:rPr>
      </w:r>
    </w:p>
    <w:sectPr>
      <w:headerReference r:id="rId15" w:type="default"/>
      <w:pgSz w:h="20163" w:w="12242" w:orient="portrait"/>
      <w:pgMar w:bottom="1418" w:top="1418" w:left="993" w:right="6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Calibri"/>
  <w:font w:name="Times New Roman"/>
  <w:font w:name="Courier New"/>
  <w:font w:name="Noto Sans Symbols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160020</wp:posOffset>
          </wp:positionH>
          <wp:positionV relativeFrom="paragraph">
            <wp:posOffset>-69211</wp:posOffset>
          </wp:positionV>
          <wp:extent cx="2200275" cy="1118870"/>
          <wp:effectExtent b="0" l="0" r="0" t="0"/>
          <wp:wrapNone/>
          <wp:docPr id="103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52410" l="16905" r="48863" t="24310"/>
                  <a:stretch>
                    <a:fillRect/>
                  </a:stretch>
                </pic:blipFill>
                <pic:spPr>
                  <a:xfrm>
                    <a:off x="0" y="0"/>
                    <a:ext cx="2200275" cy="11188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3491865</wp:posOffset>
          </wp:positionH>
          <wp:positionV relativeFrom="paragraph">
            <wp:posOffset>0</wp:posOffset>
          </wp:positionV>
          <wp:extent cx="3371850" cy="676275"/>
          <wp:effectExtent b="0" l="0" r="0" t="0"/>
          <wp:wrapSquare wrapText="bothSides" distB="0" distT="0" distL="114300" distR="114300"/>
          <wp:docPr id="103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71850" cy="676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s-ES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s-ES" w:val="es-ES"/>
    </w:rPr>
  </w:style>
  <w:style w:type="paragraph" w:styleId="Título7">
    <w:name w:val="Título 7"/>
    <w:basedOn w:val="Normal"/>
    <w:next w:val="Normal"/>
    <w:autoRedefine w:val="0"/>
    <w:hidden w:val="0"/>
    <w:qFormat w:val="1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ítulo4Car">
    <w:name w:val="Título 4 Car"/>
    <w:next w:val="Título4Car"/>
    <w:autoRedefine w:val="0"/>
    <w:hidden w:val="0"/>
    <w:qFormat w:val="0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es-ES" w:val="es-ES"/>
    </w:rPr>
  </w:style>
  <w:style w:type="paragraph" w:styleId="Textoindependiente3">
    <w:name w:val="Texto independiente 3"/>
    <w:basedOn w:val="Normal"/>
    <w:next w:val="Textoindependiente3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independiente3Car">
    <w:name w:val="Texto independiente 3 Car"/>
    <w:next w:val="Textoindependiente3Car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character" w:styleId="Título5Car">
    <w:name w:val="Título 5 Car"/>
    <w:next w:val="Título5Car"/>
    <w:autoRedefine w:val="0"/>
    <w:hidden w:val="0"/>
    <w:qFormat w:val="0"/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es-ES" w:val="es-ES"/>
    </w:rPr>
  </w:style>
  <w:style w:type="character" w:styleId="Título1Car">
    <w:name w:val="Título 1 Car"/>
    <w:next w:val="Título1C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s-ES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independienteCar">
    <w:name w:val="Texto independiente Car"/>
    <w:next w:val="Textoindependient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independiente2Car">
    <w:name w:val="Texto independiente 2 Car"/>
    <w:next w:val="Textoindependiente2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character" w:styleId="Título2Car">
    <w:name w:val="Título 2 Car"/>
    <w:next w:val="Título2Car"/>
    <w:autoRedefine w:val="0"/>
    <w:hidden w:val="0"/>
    <w:qFormat w:val="0"/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es-ES" w:val="es-ES"/>
    </w:rPr>
  </w:style>
  <w:style w:type="character" w:styleId="Hipervínculo">
    <w:name w:val="Hipervínculo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ítulo7Car">
    <w:name w:val="Título 7 Car"/>
    <w:next w:val="Título7Car"/>
    <w:autoRedefine w:val="0"/>
    <w:hidden w:val="0"/>
    <w:qFormat w:val="0"/>
    <w:rPr>
      <w:rFonts w:ascii="Calibri" w:cs="Times New Roman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isfdyt43lobos@abc.gob.ar" TargetMode="External"/><Relationship Id="rId10" Type="http://schemas.openxmlformats.org/officeDocument/2006/relationships/hyperlink" Target="http://www.isfdyt43.bue.infd.edu.ar" TargetMode="External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sfdyt43lobos@abc.gob.ar" TargetMode="External"/><Relationship Id="rId15" Type="http://schemas.openxmlformats.org/officeDocument/2006/relationships/header" Target="header1.xml"/><Relationship Id="rId14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xFSR8wYHRdLYzfweA" TargetMode="External"/><Relationship Id="rId8" Type="http://schemas.openxmlformats.org/officeDocument/2006/relationships/hyperlink" Target="http://www.isfdyt43.bue.infd.edu.a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i2jzQU2BVCl33YFrHcAgwXHAXA==">AMUW2mWWnW1cF74NlzsWzSfQdY3iEUzYVjOFoOH95C6UabtCep2r78UJoM+zRCHlZIAqZxNv9w9fqqrLX6LLX/D/0lNOYinV/13CZ2vG0qEauLyef4UT/4s=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2018-02-19T20:38:00Z</dcterms:created>
  <dc:creator>miguel angel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