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F74" w14:textId="77777777" w:rsidR="002F355C" w:rsidRDefault="002F355C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3565C04B" w14:textId="77777777" w:rsidR="002F355C" w:rsidRDefault="002F355C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1B8EDE35" w14:textId="77777777" w:rsidR="002F355C" w:rsidRDefault="00C718E4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Lobos, 14 de abril  de 2023.-</w:t>
      </w:r>
    </w:p>
    <w:p w14:paraId="52EF4C61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Sra. Secretaria de Asuntos Docentes</w:t>
      </w:r>
    </w:p>
    <w:p w14:paraId="4151F6C3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Distrito Lobos</w:t>
      </w:r>
    </w:p>
    <w:p w14:paraId="0074624C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 Dirección del Instituto Superior de Formación Docente y Técnica Nº 43 de Lobos, en el marco de la Resolución Nº 5886/03 y su modificatoria del ANEXO I, Resolución N° 1161/20, solicita a Ud. realice la difusión y convocatoria de aspirantes a la cobertura</w:t>
      </w:r>
      <w:r>
        <w:rPr>
          <w:rFonts w:ascii="Arial" w:eastAsia="Arial" w:hAnsi="Arial" w:cs="Arial"/>
          <w:sz w:val="20"/>
          <w:szCs w:val="20"/>
        </w:rPr>
        <w:t xml:space="preserve"> de las horas y/o módulos que se detallan a continuación:</w:t>
      </w:r>
    </w:p>
    <w:p w14:paraId="0BEBADB8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74107C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-CARRERA: </w:t>
      </w:r>
      <w:r>
        <w:rPr>
          <w:rFonts w:ascii="Arial" w:eastAsia="Arial" w:hAnsi="Arial" w:cs="Arial"/>
          <w:sz w:val="20"/>
          <w:szCs w:val="20"/>
        </w:rPr>
        <w:t xml:space="preserve">  Profesorado de educación secundaria en Biología</w:t>
      </w:r>
    </w:p>
    <w:p w14:paraId="5EA94391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-Resol. Nº</w:t>
      </w:r>
      <w:r>
        <w:rPr>
          <w:rFonts w:ascii="Arial" w:eastAsia="Arial" w:hAnsi="Arial" w:cs="Arial"/>
          <w:sz w:val="20"/>
          <w:szCs w:val="20"/>
        </w:rPr>
        <w:t xml:space="preserve"> 3605/22</w:t>
      </w:r>
    </w:p>
    <w:p w14:paraId="1E920418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B3CE34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-Perfil Docente:</w:t>
      </w:r>
      <w:r>
        <w:rPr>
          <w:rFonts w:ascii="Arial" w:eastAsia="Arial" w:hAnsi="Arial" w:cs="Arial"/>
        </w:rPr>
        <w:t xml:space="preserve"> </w:t>
      </w:r>
    </w:p>
    <w:p w14:paraId="26FA97A7" w14:textId="77777777" w:rsidR="002F355C" w:rsidRDefault="00C718E4">
      <w:pPr>
        <w:ind w:left="0" w:hanging="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98B7AF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-AÑO/CURSO: 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°</w:t>
      </w:r>
    </w:p>
    <w:p w14:paraId="5BCBA27E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25A799" w14:textId="77777777" w:rsidR="002F355C" w:rsidRDefault="00C718E4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-PERSPECTIVA/ESPACIO: </w:t>
      </w:r>
      <w:r>
        <w:rPr>
          <w:rFonts w:ascii="Arial" w:eastAsia="Arial" w:hAnsi="Arial" w:cs="Arial"/>
          <w:sz w:val="20"/>
          <w:szCs w:val="20"/>
        </w:rPr>
        <w:t xml:space="preserve"> Introducción a la Física y elementos de Astronomía</w:t>
      </w:r>
    </w:p>
    <w:p w14:paraId="759B5AAA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F233E7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-CARG</w:t>
      </w:r>
      <w:r>
        <w:rPr>
          <w:rFonts w:ascii="Arial" w:eastAsia="Arial" w:hAnsi="Arial" w:cs="Arial"/>
          <w:sz w:val="20"/>
          <w:szCs w:val="20"/>
        </w:rPr>
        <w:t>A HORARIA: 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módulos semanales. </w:t>
      </w:r>
      <w:r>
        <w:rPr>
          <w:rFonts w:ascii="Arial" w:eastAsia="Arial" w:hAnsi="Arial" w:cs="Arial"/>
          <w:sz w:val="20"/>
          <w:szCs w:val="20"/>
        </w:rPr>
        <w:t>SITUACIÓN</w:t>
      </w:r>
      <w:r>
        <w:rPr>
          <w:rFonts w:ascii="Arial" w:eastAsia="Arial" w:hAnsi="Arial" w:cs="Arial"/>
          <w:sz w:val="20"/>
          <w:szCs w:val="20"/>
        </w:rPr>
        <w:t xml:space="preserve"> DE REVISTA: </w:t>
      </w:r>
      <w:r>
        <w:rPr>
          <w:rFonts w:ascii="Arial" w:eastAsia="Arial" w:hAnsi="Arial" w:cs="Arial"/>
          <w:sz w:val="20"/>
          <w:szCs w:val="20"/>
        </w:rPr>
        <w:t>Suplente</w:t>
      </w:r>
    </w:p>
    <w:p w14:paraId="5DBE0067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-MOTIVO: </w:t>
      </w:r>
      <w:r>
        <w:rPr>
          <w:rFonts w:ascii="Arial" w:eastAsia="Arial" w:hAnsi="Arial" w:cs="Arial"/>
          <w:sz w:val="20"/>
          <w:szCs w:val="20"/>
        </w:rPr>
        <w:t>Licencia del titular</w:t>
      </w:r>
    </w:p>
    <w:p w14:paraId="5D22674D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-LAPSO: </w:t>
      </w:r>
      <w:r>
        <w:rPr>
          <w:rFonts w:ascii="Arial" w:eastAsia="Arial" w:hAnsi="Arial" w:cs="Arial"/>
          <w:sz w:val="20"/>
          <w:szCs w:val="20"/>
        </w:rPr>
        <w:t>ciclo lectivo 2023</w:t>
      </w:r>
    </w:p>
    <w:p w14:paraId="0BE1E6CB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5FA9D9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-TURNO: VESPERTINO</w:t>
      </w:r>
    </w:p>
    <w:p w14:paraId="1503DB34" w14:textId="1B9A4C8E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-HORARIO: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E269D">
        <w:rPr>
          <w:rFonts w:ascii="Arial" w:eastAsia="Arial" w:hAnsi="Arial" w:cs="Arial"/>
          <w:sz w:val="20"/>
          <w:szCs w:val="20"/>
        </w:rPr>
        <w:t>Jueves</w:t>
      </w:r>
      <w:r>
        <w:rPr>
          <w:rFonts w:ascii="Arial" w:eastAsia="Arial" w:hAnsi="Arial" w:cs="Arial"/>
          <w:sz w:val="20"/>
          <w:szCs w:val="20"/>
        </w:rPr>
        <w:t xml:space="preserve"> de 17 a 20 hs</w:t>
      </w:r>
    </w:p>
    <w:p w14:paraId="4FFD069F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8F3EC76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CRONOGRAMA PREVISTO:</w:t>
      </w:r>
    </w:p>
    <w:p w14:paraId="00C33786" w14:textId="77777777" w:rsidR="002F355C" w:rsidRDefault="00C718E4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IMPORTANTE: AL MOMENTO DE EFECTIVIZAR SU INSCRIPCIÓN COMO POST</w:t>
      </w:r>
      <w:r>
        <w:rPr>
          <w:rFonts w:ascii="Arial" w:eastAsia="Arial" w:hAnsi="Arial" w:cs="Arial"/>
          <w:color w:val="FF0000"/>
          <w:sz w:val="20"/>
          <w:szCs w:val="20"/>
        </w:rPr>
        <w:t>ULANTE A LA COBERTURA DE CUALQUIER ESPACIO CURRICULAR, CONSIDERE LOS DÍAS Y HORARIOS DE LA ASIGNATURA. NO ESTÁN PREVISTOS CAMBIOS HORARIOS.</w:t>
      </w:r>
    </w:p>
    <w:p w14:paraId="5C35BC30" w14:textId="77777777" w:rsidR="002F355C" w:rsidRDefault="00C718E4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-DIFUSIÓN</w:t>
      </w:r>
      <w:r>
        <w:rPr>
          <w:rFonts w:ascii="Arial" w:eastAsia="Arial" w:hAnsi="Arial" w:cs="Arial"/>
          <w:b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  <w:u w:val="single"/>
        </w:rPr>
        <w:t>INSCRIPCIÓN</w:t>
      </w:r>
      <w:r>
        <w:rPr>
          <w:rFonts w:ascii="Arial" w:eastAsia="Arial" w:hAnsi="Arial" w:cs="Arial"/>
          <w:b/>
          <w:sz w:val="20"/>
          <w:szCs w:val="20"/>
        </w:rPr>
        <w:t xml:space="preserve"> (ambas en simultáneo): desde el  14/04/23 al 19/04/23</w:t>
      </w:r>
    </w:p>
    <w:p w14:paraId="1481533C" w14:textId="77777777" w:rsidR="002F355C" w:rsidRDefault="00C718E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INSCRIPCIÓN: LINK FORMULARIO: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https://forms.gle/xFSR8wYHRdLYzfweA</w:t>
        </w:r>
      </w:hyperlink>
    </w:p>
    <w:p w14:paraId="4062E2EA" w14:textId="77777777" w:rsidR="002F355C" w:rsidRDefault="00C718E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PRESENTACIÓN DE LA PROPUESTA: siguiendo la guía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para la elaboración de propuestas pedagógicas.</w:t>
      </w:r>
    </w:p>
    <w:p w14:paraId="2CA7F4BD" w14:textId="77777777" w:rsidR="002F355C" w:rsidRDefault="00C718E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presentación de propuesta d</w:t>
      </w:r>
      <w:r>
        <w:rPr>
          <w:rFonts w:ascii="Arial" w:eastAsia="Arial" w:hAnsi="Arial" w:cs="Arial"/>
          <w:sz w:val="20"/>
          <w:szCs w:val="20"/>
        </w:rPr>
        <w:t xml:space="preserve">ebe ser enviada </w:t>
      </w:r>
      <w:r>
        <w:rPr>
          <w:rFonts w:ascii="Arial" w:eastAsia="Arial" w:hAnsi="Arial" w:cs="Arial"/>
          <w:b/>
          <w:sz w:val="20"/>
          <w:szCs w:val="20"/>
        </w:rPr>
        <w:t xml:space="preserve">EN FORMATO PDF </w:t>
      </w:r>
      <w:r>
        <w:rPr>
          <w:rFonts w:ascii="Arial" w:eastAsia="Arial" w:hAnsi="Arial" w:cs="Arial"/>
          <w:sz w:val="20"/>
          <w:szCs w:val="20"/>
        </w:rPr>
        <w:t xml:space="preserve">adjunto al formulario de inscripción, </w:t>
      </w:r>
      <w:r>
        <w:rPr>
          <w:rFonts w:ascii="Arial" w:eastAsia="Arial" w:hAnsi="Arial" w:cs="Arial"/>
          <w:b/>
          <w:sz w:val="20"/>
          <w:szCs w:val="20"/>
          <w:u w:val="single"/>
        </w:rPr>
        <w:t>presentar dos archivos, uno identificado y otro sin identificación personal ( apellido y nombre).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Pueden consultar los contenidos en esta planilla de difusión, en la página WEB o solicita</w:t>
      </w:r>
      <w:r>
        <w:rPr>
          <w:rFonts w:ascii="Arial" w:eastAsia="Arial" w:hAnsi="Arial" w:cs="Arial"/>
          <w:sz w:val="20"/>
          <w:szCs w:val="20"/>
        </w:rPr>
        <w:t xml:space="preserve">rlos al correo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14:paraId="4264C64F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F18A1C3" w14:textId="77777777" w:rsidR="002F355C" w:rsidRDefault="00C718E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ANEXO III Y DOCUMENTACIÓN RESPALDATORIA</w:t>
      </w:r>
      <w:r>
        <w:rPr>
          <w:rFonts w:ascii="Arial" w:eastAsia="Arial" w:hAnsi="Arial" w:cs="Arial"/>
          <w:sz w:val="20"/>
          <w:szCs w:val="20"/>
        </w:rPr>
        <w:t>: adjuntar EN FORMATO PDF AL FORMULARIO DE INSCRIPCIÓN, siguiendo las indicaciones publicadas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</w:t>
        </w:r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.ar</w:t>
        </w:r>
      </w:hyperlink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práctica para la presentación de títulos y antecedentes</w:t>
      </w:r>
    </w:p>
    <w:p w14:paraId="5F02803E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DFEB285" w14:textId="77777777" w:rsidR="002F355C" w:rsidRDefault="00C718E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COMISIÓN EVALUADORA</w:t>
      </w:r>
      <w:r>
        <w:rPr>
          <w:rFonts w:ascii="Arial" w:eastAsia="Arial" w:hAnsi="Arial" w:cs="Arial"/>
          <w:sz w:val="20"/>
          <w:szCs w:val="20"/>
        </w:rPr>
        <w:t>: Estará integrada por una Autoridad de instituto, un Representante del CAI,,dos Espec</w:t>
      </w:r>
      <w:r>
        <w:rPr>
          <w:rFonts w:ascii="Arial" w:eastAsia="Arial" w:hAnsi="Arial" w:cs="Arial"/>
          <w:sz w:val="20"/>
          <w:szCs w:val="20"/>
        </w:rPr>
        <w:t xml:space="preserve">ialistas del área y un Alumno avanzado. </w:t>
      </w:r>
    </w:p>
    <w:p w14:paraId="2F139D04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E7B704E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NOTIFICACION - PROCEDIMIENTO - REQUISITOS: </w:t>
      </w:r>
    </w:p>
    <w:p w14:paraId="00902F9D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Siguiendo las indicaciones mencionadas en el punto “Difusión e inscripción”</w:t>
      </w:r>
    </w:p>
    <w:p w14:paraId="367F5441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DD0209F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NOTIFICACIÓN DE PUNTAJES DE PROPUESTAS, ANTECEDENTES Y MIEMBROS DE LA COMISIÓN EVALUADORA</w:t>
      </w:r>
      <w:r>
        <w:rPr>
          <w:rFonts w:ascii="Arial" w:eastAsia="Arial" w:hAnsi="Arial" w:cs="Arial"/>
          <w:sz w:val="18"/>
          <w:szCs w:val="18"/>
        </w:rPr>
        <w:t xml:space="preserve">:   A confirmar. Se notificará vía correo electrónico. </w:t>
      </w:r>
    </w:p>
    <w:p w14:paraId="4480655A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CBD15A0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-RECUSACIÓN /EXCUSACIÓN</w:t>
      </w:r>
      <w:r>
        <w:rPr>
          <w:rFonts w:ascii="Arial" w:eastAsia="Arial" w:hAnsi="Arial" w:cs="Arial"/>
          <w:sz w:val="20"/>
          <w:szCs w:val="20"/>
        </w:rPr>
        <w:t xml:space="preserve">: Fecha a confirmar. Una vez recibida la notificación de puntaje contarán con </w:t>
      </w:r>
      <w:r>
        <w:rPr>
          <w:rFonts w:ascii="Arial" w:eastAsia="Arial" w:hAnsi="Arial" w:cs="Arial"/>
          <w:sz w:val="20"/>
          <w:szCs w:val="20"/>
        </w:rPr>
        <w:t xml:space="preserve">3 días corridos para la recusación/excusación, vía correo electrónico a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14:paraId="4CF34C21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2CBC5FE3" w14:textId="77777777" w:rsidR="002F355C" w:rsidRDefault="00C718E4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ENTREVISTA</w:t>
      </w:r>
      <w:r>
        <w:rPr>
          <w:rFonts w:ascii="Arial" w:eastAsia="Arial" w:hAnsi="Arial" w:cs="Arial"/>
          <w:sz w:val="18"/>
          <w:szCs w:val="18"/>
        </w:rPr>
        <w:t>:   fecha a confirmar. Se notificará vía correo elect</w:t>
      </w:r>
      <w:r>
        <w:rPr>
          <w:rFonts w:ascii="Arial" w:eastAsia="Arial" w:hAnsi="Arial" w:cs="Arial"/>
          <w:sz w:val="18"/>
          <w:szCs w:val="18"/>
        </w:rPr>
        <w:t>rónico, WhatsApp, teléfono.</w:t>
      </w:r>
    </w:p>
    <w:p w14:paraId="51B74F65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95E423" wp14:editId="6A5DD95F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617970" cy="2289810"/>
                <wp:effectExtent l="0" t="0" r="0" b="0"/>
                <wp:wrapNone/>
                <wp:docPr id="104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2289810"/>
                          <a:chOff x="2037000" y="2635075"/>
                          <a:chExt cx="6618000" cy="22898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00" y="2635075"/>
                            <a:chExt cx="6618000" cy="228985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037000" y="2635075"/>
                              <a:ext cx="6618000" cy="22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838C49" w14:textId="77777777" w:rsidR="002F355C" w:rsidRDefault="002F355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D5A18" w14:textId="77777777" w:rsidR="002F355C" w:rsidRDefault="002F355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DB2EB" w14:textId="77777777" w:rsidR="002F355C" w:rsidRDefault="002F355C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74D952" w14:textId="77777777" w:rsidR="002F355C" w:rsidRDefault="002F355C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o 9"/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2037015" y="2635095"/>
                                    <a:chExt cx="6617970" cy="2289810"/>
                                  </a:xfrm>
                                </wpg:grpSpPr>
                                <wps:wsp>
                                  <wps:cNvPr id="10" name="Rectángulo 10"/>
                                  <wps:cNvSpPr/>
                                  <wps:spPr>
                                    <a:xfrm>
                                      <a:off x="2037015" y="2635095"/>
                                      <a:ext cx="6617950" cy="22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4B9209" w14:textId="77777777" w:rsidR="002F355C" w:rsidRDefault="002F355C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upo 11"/>
                                  <wpg:cNvGrpSpPr/>
                                  <wpg:grpSpPr>
                                    <a:xfrm>
                                      <a:off x="2037015" y="2635095"/>
                                      <a:ext cx="6617970" cy="2289810"/>
                                      <a:chOff x="2037015" y="2635095"/>
                                      <a:chExt cx="6617970" cy="2289810"/>
                                    </a:xfrm>
                                  </wpg:grpSpPr>
                                  <wps:wsp>
                                    <wps:cNvPr id="12" name="Rectángulo 12"/>
                                    <wps:cNvSpPr/>
                                    <wps:spPr>
                                      <a:xfrm>
                                        <a:off x="2037015" y="2635095"/>
                                        <a:ext cx="6617950" cy="228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47D6C0" w14:textId="77777777" w:rsidR="002F355C" w:rsidRDefault="002F355C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Grupo 13"/>
                                    <wpg:cNvGrpSpPr/>
                                    <wpg:grpSpPr>
                                      <a:xfrm>
                                        <a:off x="2037015" y="2635095"/>
                                        <a:ext cx="6617970" cy="2289810"/>
                                        <a:chOff x="1180" y="0"/>
                                        <a:chExt cx="67397" cy="23333"/>
                                      </a:xfrm>
                                    </wpg:grpSpPr>
                                    <wps:wsp>
                                      <wps:cNvPr id="14" name="Rectángulo 14"/>
                                      <wps:cNvSpPr/>
                                      <wps:spPr>
                                        <a:xfrm>
                                          <a:off x="1180" y="0"/>
                                          <a:ext cx="67375" cy="23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A50CB74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5" name="Rectángulo 15"/>
                                      <wps:cNvSpPr/>
                                      <wps:spPr>
                                        <a:xfrm>
                                          <a:off x="1180" y="1082"/>
                                          <a:ext cx="67397" cy="22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2A66A3E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65468DEF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5EBFF99E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05D7FC8B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Sello                                           </w:t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  <w:t>………………………………….</w:t>
                                            </w:r>
                                          </w:p>
                                          <w:p w14:paraId="4A000150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Firma y sello de Autoridad</w:t>
                                            </w:r>
                                          </w:p>
                                          <w:p w14:paraId="7D3F4954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7FED1199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44C924FA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739C512D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>La Secretaria de Asuntos Docentes recibe conforme:</w:t>
                                            </w:r>
                                          </w:p>
                                          <w:p w14:paraId="4EE31AB1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                             ……………..……………………….</w:t>
                                            </w:r>
                                          </w:p>
                                          <w:p w14:paraId="7983CF24" w14:textId="77777777" w:rsidR="002F355C" w:rsidRDefault="00C718E4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                              Firma y sello Secreta</w:t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>ria de A. D.</w:t>
                                            </w:r>
                                          </w:p>
                                          <w:p w14:paraId="50AE85EC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14:paraId="525493A9" w14:textId="77777777" w:rsidR="002F355C" w:rsidRDefault="002F355C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7" name="Shape 17"/>
                                        <pic:cNvPicPr preferRelativeResize="0"/>
                                      </pic:nvPicPr>
                                      <pic:blipFill rotWithShape="1">
                                        <a:blip r:embed="rId13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10424" y="0"/>
                                          <a:ext cx="15306" cy="18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" name="Shape 18"/>
                                        <pic:cNvPicPr preferRelativeResize="0"/>
                                      </pic:nvPicPr>
                                      <pic:blipFill rotWithShape="1">
                                        <a:blip r:embed="rId14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46616" y="0"/>
                                          <a:ext cx="16882" cy="116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6DBDEC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0D1BAD40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D231A9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C81BB1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DB17C4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2B721A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C51641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F3880A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Sello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………………………………….</w:t>
      </w:r>
    </w:p>
    <w:p w14:paraId="6FB6CBF6" w14:textId="77777777" w:rsidR="002F355C" w:rsidRDefault="00C718E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Firma y sello de Autoridad</w:t>
      </w:r>
    </w:p>
    <w:p w14:paraId="52BB7E86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F1B2B8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622718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828D13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6AE512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E2D535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1A1AC9" w14:textId="77777777" w:rsidR="002F355C" w:rsidRDefault="002F355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826444" w14:textId="77777777" w:rsidR="002F355C" w:rsidRDefault="002F355C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5C4D56F9" w14:textId="77777777" w:rsidR="002F355C" w:rsidRDefault="00C718E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Introducción a la Física y elementos de Astronomía</w:t>
      </w:r>
    </w:p>
    <w:p w14:paraId="1E0E793B" w14:textId="77777777" w:rsidR="002F355C" w:rsidRDefault="002F355C">
      <w:pPr>
        <w:ind w:left="0" w:hanging="2"/>
        <w:rPr>
          <w:rFonts w:ascii="Calibri" w:eastAsia="Calibri" w:hAnsi="Calibri" w:cs="Calibri"/>
        </w:rPr>
      </w:pPr>
    </w:p>
    <w:p w14:paraId="2C4DA00E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Contenidos</w:t>
      </w:r>
    </w:p>
    <w:p w14:paraId="390207D6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Física como Ciencia Natural</w:t>
      </w:r>
    </w:p>
    <w:p w14:paraId="1DF372EA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Objeto de estudio y métodos de producción de conocimiento en Física, enfatizando la importancia de los modelos explicativos, las actividades experimentales (que incluyen el uso de tecnologías) y las formulaciones matemáticas.</w:t>
      </w:r>
      <w:r>
        <w:rPr>
          <w:rFonts w:ascii="Calibri" w:eastAsia="Calibri" w:hAnsi="Calibri" w:cs="Calibri"/>
        </w:rPr>
        <w:t xml:space="preserve"> Las mediciones en Física: magnitudes, instrumentos de medición, unidades e incertezas. Ramas de la Física en relación con los contextos históricos de producción y aplicación de sus formulaciones. Relación de la Física con otras ciencias.</w:t>
      </w:r>
    </w:p>
    <w:p w14:paraId="1F8C2A24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Introducción a la</w:t>
      </w:r>
      <w:r>
        <w:rPr>
          <w:rFonts w:ascii="Calibri" w:eastAsia="Calibri" w:hAnsi="Calibri" w:cs="Calibri"/>
        </w:rPr>
        <w:t xml:space="preserve"> Mecánica</w:t>
      </w:r>
    </w:p>
    <w:p w14:paraId="5F396438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Descripción y caracterización de procesos mecánicos. Magnitudes básicas: tiempo, espacio, materia, fuerza y energía. Sistemas de referencia. Uso de modelos explicativos usuales para situaciones contextualizadas de mecánica de sólidos y fluidos. C</w:t>
      </w:r>
      <w:r>
        <w:rPr>
          <w:rFonts w:ascii="Calibri" w:eastAsia="Calibri" w:hAnsi="Calibri" w:cs="Calibri"/>
        </w:rPr>
        <w:t>inemática y dinámica básica de cuerpos puntuales. Diversidad de fuerzas. Las cuatro fuerzas elementales de la naturaleza. Trabajo, Energía y Potencia. Teoremas de conservación de la energía mecánica en cuerpos puntuales. Elementos básicos de hidrostática e</w:t>
      </w:r>
      <w:r>
        <w:rPr>
          <w:rFonts w:ascii="Calibri" w:eastAsia="Calibri" w:hAnsi="Calibri" w:cs="Calibri"/>
        </w:rPr>
        <w:t xml:space="preserve"> hidrodinámica de fluidos ideales</w:t>
      </w:r>
    </w:p>
    <w:p w14:paraId="37C69A93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reales. Análisis de fenómenos de la vida cotidiana desde la mecánica clásica. Ondas: tipos y elementos. Movimientos periódicos. Movimiento ondulatorio: parámetros.</w:t>
      </w:r>
    </w:p>
    <w:p w14:paraId="5924D843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Movimientos ondulatorios y la medición del tiempo en la </w:t>
      </w:r>
      <w:r>
        <w:rPr>
          <w:rFonts w:ascii="Calibri" w:eastAsia="Calibri" w:hAnsi="Calibri" w:cs="Calibri"/>
        </w:rPr>
        <w:t>historia humana.</w:t>
      </w:r>
    </w:p>
    <w:p w14:paraId="75895A87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Introducción a la Termodinámica</w:t>
      </w:r>
    </w:p>
    <w:p w14:paraId="3162E53B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Elementos básicos de termometría y calorimetría (incluyendo los procesos físicos de cambios de estado), intercambios de trabajo y energía térmica (conducción, convección y radiación) entre sistemas termodiná</w:t>
      </w:r>
      <w:r>
        <w:rPr>
          <w:rFonts w:ascii="Calibri" w:eastAsia="Calibri" w:hAnsi="Calibri" w:cs="Calibri"/>
        </w:rPr>
        <w:t>micos simples. Modelo de gases ideales. Ecuación de estado de gas ideal. Mezcla de gases y presiones parciales. Introducción a la primera y segunda ley de la termodinámica. Diseños experimentales para la medición de transferencias de energía.</w:t>
      </w:r>
    </w:p>
    <w:p w14:paraId="3A00C966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Introducción </w:t>
      </w:r>
      <w:r>
        <w:rPr>
          <w:rFonts w:ascii="Calibri" w:eastAsia="Calibri" w:hAnsi="Calibri" w:cs="Calibri"/>
        </w:rPr>
        <w:t>al Electromagnetismo</w:t>
      </w:r>
    </w:p>
    <w:p w14:paraId="4B3B140A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Carga eléctrica, fuerza eléctrica, campo, energía y potencial eléctrico. Corriente eléctrica.</w:t>
      </w:r>
    </w:p>
    <w:p w14:paraId="347C9023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Ley de Ohm. Circuitos eléctricos de corriente continua. Magnetismo natural y Campo magnético generado por una corriente eléctrica. Relación e</w:t>
      </w:r>
      <w:r>
        <w:rPr>
          <w:rFonts w:ascii="Calibri" w:eastAsia="Calibri" w:hAnsi="Calibri" w:cs="Calibri"/>
        </w:rPr>
        <w:t>ntre la variación de la corriente eléctrica y el campo magnético. Corriente alterna domiciliaria. Medición de variables de corriente eléctrica: voltaje, amperaje, frecuencia (en corriente alterna). Ondas electromagnéticas. Parámetros característicos. Espec</w:t>
      </w:r>
      <w:r>
        <w:rPr>
          <w:rFonts w:ascii="Calibri" w:eastAsia="Calibri" w:hAnsi="Calibri" w:cs="Calibri"/>
        </w:rPr>
        <w:t>tro electromagnético. Modelos sobre el origen de la radiación y su interacción con la materia. Aplicaciones del electromagnetismo</w:t>
      </w:r>
    </w:p>
    <w:p w14:paraId="29B253A7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funcionamiento de dispositivos de la vida cotidiana.</w:t>
      </w:r>
    </w:p>
    <w:p w14:paraId="393FE557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Elementos de Astronomía</w:t>
      </w:r>
    </w:p>
    <w:p w14:paraId="634E12DF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Astronomía como ciencia inter y multidiscip</w:t>
      </w:r>
      <w:r>
        <w:rPr>
          <w:rFonts w:ascii="Calibri" w:eastAsia="Calibri" w:hAnsi="Calibri" w:cs="Calibri"/>
        </w:rPr>
        <w:t xml:space="preserve">linaria. Historia de la evolución de las ideas sobre la Tierra y el Universo: cambio de paradigmas. El sistema Solar. Componentes y escalas. Subsistema Sol-Tierra-Luna. Modelos explicativos de fenómenos astronómicos como el día y la noche, las fases de la </w:t>
      </w:r>
      <w:r>
        <w:rPr>
          <w:rFonts w:ascii="Calibri" w:eastAsia="Calibri" w:hAnsi="Calibri" w:cs="Calibri"/>
        </w:rPr>
        <w:t>luna, los eclipses y las estaciones. El Universo, componentes principales y escalas. La observación astronómica a ojo desnudo y con telescopios. El cielo nocturno. Movimientos aparentes de astros y planetas. La enseñanza de la Astronomía y la Astronomía al</w:t>
      </w:r>
      <w:r>
        <w:rPr>
          <w:rFonts w:ascii="Calibri" w:eastAsia="Calibri" w:hAnsi="Calibri" w:cs="Calibri"/>
        </w:rPr>
        <w:t xml:space="preserve"> ras del suelo: instrumentos sencillos para su uso en las escuelas.</w:t>
      </w:r>
    </w:p>
    <w:p w14:paraId="4536CDCD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Prácticas de lectura y escritura</w:t>
      </w:r>
    </w:p>
    <w:p w14:paraId="628214AD" w14:textId="77777777" w:rsidR="002F355C" w:rsidRDefault="00C718E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Introducción a la lectura y escritura de textos de Física a nivel divulgación. Lectura de textos de Física de ciencia escolar. Introducción al lenguaje (gráfico y simbólico, incluyendo fórmulas) y vocabulario propio de la Física en el contexto del planteo </w:t>
      </w:r>
      <w:r>
        <w:rPr>
          <w:rFonts w:ascii="Calibri" w:eastAsia="Calibri" w:hAnsi="Calibri" w:cs="Calibri"/>
        </w:rPr>
        <w:t>y la resolución de problemas. Escritura de textos en diferentes géneros discursivos: textos de divulgación, informes de laboratorio a partir de guías pautadas, escritura colaborativa en el contexto de la Física mediante herramientas TIC.</w:t>
      </w:r>
    </w:p>
    <w:p w14:paraId="33601D92" w14:textId="77777777" w:rsidR="002F355C" w:rsidRDefault="002F355C">
      <w:pPr>
        <w:ind w:left="0" w:hanging="2"/>
        <w:rPr>
          <w:rFonts w:ascii="Calibri" w:eastAsia="Calibri" w:hAnsi="Calibri" w:cs="Calibri"/>
        </w:rPr>
      </w:pPr>
    </w:p>
    <w:p w14:paraId="095B3306" w14:textId="77777777" w:rsidR="002F355C" w:rsidRDefault="002F355C">
      <w:pPr>
        <w:ind w:left="0" w:hanging="2"/>
        <w:rPr>
          <w:rFonts w:ascii="Calibri" w:eastAsia="Calibri" w:hAnsi="Calibri" w:cs="Calibri"/>
        </w:rPr>
      </w:pPr>
    </w:p>
    <w:p w14:paraId="0AC11D83" w14:textId="77777777" w:rsidR="002F355C" w:rsidRDefault="002F355C">
      <w:pPr>
        <w:ind w:left="0" w:hanging="2"/>
        <w:rPr>
          <w:rFonts w:ascii="Calibri" w:eastAsia="Calibri" w:hAnsi="Calibri" w:cs="Calibri"/>
        </w:rPr>
      </w:pPr>
    </w:p>
    <w:sectPr w:rsidR="002F355C">
      <w:headerReference w:type="default" r:id="rId16"/>
      <w:pgSz w:w="12242" w:h="20163"/>
      <w:pgMar w:top="1418" w:right="618" w:bottom="1418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5A92" w14:textId="77777777" w:rsidR="00000000" w:rsidRDefault="00C718E4">
      <w:pPr>
        <w:spacing w:line="240" w:lineRule="auto"/>
        <w:ind w:left="0" w:hanging="2"/>
      </w:pPr>
      <w:r>
        <w:separator/>
      </w:r>
    </w:p>
  </w:endnote>
  <w:endnote w:type="continuationSeparator" w:id="0">
    <w:p w14:paraId="252C8D7D" w14:textId="77777777" w:rsidR="00000000" w:rsidRDefault="00C718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3A5C" w14:textId="77777777" w:rsidR="00000000" w:rsidRDefault="00C718E4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8322A" w14:textId="77777777" w:rsidR="00000000" w:rsidRDefault="00C718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981" w14:textId="77777777" w:rsidR="002F355C" w:rsidRDefault="00C718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D8BA5C" wp14:editId="01724227">
          <wp:simplePos x="0" y="0"/>
          <wp:positionH relativeFrom="column">
            <wp:posOffset>160020</wp:posOffset>
          </wp:positionH>
          <wp:positionV relativeFrom="paragraph">
            <wp:posOffset>-69209</wp:posOffset>
          </wp:positionV>
          <wp:extent cx="2200275" cy="1118870"/>
          <wp:effectExtent l="0" t="0" r="0" b="0"/>
          <wp:wrapNone/>
          <wp:docPr id="10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905" t="24310" r="48861" b="524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E5CA8" w14:textId="77777777" w:rsidR="002F355C" w:rsidRDefault="00C718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6086C5" wp14:editId="6D1EFAAC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l="0" t="0" r="0" b="0"/>
          <wp:wrapSquare wrapText="bothSides" distT="0" distB="0" distL="114300" distR="114300"/>
          <wp:docPr id="10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55700" w14:textId="77777777" w:rsidR="002F355C" w:rsidRDefault="002F35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F5756CA" w14:textId="77777777" w:rsidR="002F355C" w:rsidRDefault="002F35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6E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51EB7CD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 w16cid:durableId="779036321">
    <w:abstractNumId w:val="0"/>
  </w:num>
  <w:num w:numId="2" w16cid:durableId="95028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5C"/>
    <w:rsid w:val="002F355C"/>
    <w:rsid w:val="00C718E4"/>
    <w:rsid w:val="00D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77652"/>
  <w15:docId w15:val="{1D11A9BD-D1B4-A440-94D7-77DFBCD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FSR8wYHRdLYzfweA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fdyt43lobos@abc.gob.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fdyt43-bue.infd.edu.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isfdyt43lobos@abc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fdyt43-bue.infd.edu.ar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tolTJCn22qFpTQTsaIj9+IaZJg==">AMUW2mWea4EcK/rgtwW9BtL8Zy0mlKUUUNNQ7+e2+zRyz99yDsoOnNCCkb/bQRLYNRIlZvvNuerSLtYTBOTvC7LA3TKcxJBuapUJdJrj+FOH0J5Gtu1kKpo=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Ana María Preciado</cp:lastModifiedBy>
  <cp:revision>2</cp:revision>
  <dcterms:created xsi:type="dcterms:W3CDTF">2023-04-12T13:38:00Z</dcterms:created>
  <dcterms:modified xsi:type="dcterms:W3CDTF">2023-04-12T13:38:00Z</dcterms:modified>
</cp:coreProperties>
</file>